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BFDB" w14:textId="61F290F2" w:rsidR="00B573EB" w:rsidRDefault="7461325E" w:rsidP="727104E9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5DF44716" wp14:editId="2657B70B">
            <wp:extent cx="1076325" cy="1076325"/>
            <wp:effectExtent l="0" t="0" r="0" b="0"/>
            <wp:docPr id="8627205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20593" name="Picture 8627205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DF008" w14:textId="77777777" w:rsidR="003D1AAF" w:rsidRDefault="003D1AAF" w:rsidP="00E269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78F3875" w14:textId="2A2D024C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Horse + Bamboo are looking for a new member of our Senior Management Team to join the </w:t>
      </w:r>
      <w:r w:rsidRPr="00E2698A">
        <w:rPr>
          <w:rStyle w:val="normaltextrun"/>
          <w:rFonts w:ascii="Calibri" w:hAnsi="Calibri" w:cs="Calibri"/>
        </w:rPr>
        <w:t>Chief Executive Officer.  The new Operations Manager will lead on all operations within our heritage building which functions as an arts venue and community centre.  </w:t>
      </w:r>
      <w:r w:rsidRPr="00E2698A">
        <w:rPr>
          <w:rStyle w:val="eop"/>
          <w:rFonts w:ascii="Calibri" w:hAnsi="Calibri" w:cs="Calibri"/>
        </w:rPr>
        <w:t> </w:t>
      </w:r>
    </w:p>
    <w:p w14:paraId="467DA409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B1ED5A7" w14:textId="1F17CB43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This role would suit an organised person with great communication skills and line management experience.</w:t>
      </w:r>
    </w:p>
    <w:p w14:paraId="75E92827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15DB7E5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  <w:b/>
          <w:bCs/>
        </w:rPr>
        <w:t>Terms </w:t>
      </w:r>
      <w:r w:rsidRPr="00E2698A">
        <w:rPr>
          <w:rStyle w:val="eop"/>
          <w:rFonts w:ascii="Calibri" w:hAnsi="Calibri" w:cs="Calibri"/>
        </w:rPr>
        <w:t> </w:t>
      </w:r>
    </w:p>
    <w:p w14:paraId="23648B5C" w14:textId="101F4E7B" w:rsidR="00E2698A" w:rsidRPr="00E2698A" w:rsidRDefault="00E2698A" w:rsidP="00E2698A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Salary – £16,800 actual (£30,000 pro rata)</w:t>
      </w:r>
      <w:r w:rsidRPr="00E2698A">
        <w:rPr>
          <w:rStyle w:val="eop"/>
          <w:rFonts w:ascii="Calibri" w:hAnsi="Calibri" w:cs="Calibri"/>
        </w:rPr>
        <w:t> </w:t>
      </w:r>
    </w:p>
    <w:p w14:paraId="6343009E" w14:textId="1827E10A" w:rsidR="00E2698A" w:rsidRPr="00E2698A" w:rsidRDefault="00E2698A" w:rsidP="00E2698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Hours – 21 hours per week and can be worked flexibly if required. </w:t>
      </w:r>
      <w:r w:rsidRPr="00E2698A">
        <w:rPr>
          <w:rStyle w:val="eop"/>
          <w:rFonts w:ascii="Calibri" w:hAnsi="Calibri" w:cs="Calibri"/>
        </w:rPr>
        <w:t> </w:t>
      </w:r>
    </w:p>
    <w:p w14:paraId="57453A36" w14:textId="251FF4E5" w:rsidR="00E2698A" w:rsidRPr="00E2698A" w:rsidRDefault="00E2698A" w:rsidP="00E2698A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Location – Horse + Bamboo, Waterfoot, Rossendale, BB4 7HB. This is an office-based </w:t>
      </w:r>
      <w:proofErr w:type="gramStart"/>
      <w:r w:rsidRPr="00E2698A">
        <w:rPr>
          <w:rStyle w:val="normaltextrun"/>
          <w:rFonts w:ascii="Calibri" w:hAnsi="Calibri" w:cs="Calibri"/>
        </w:rPr>
        <w:t>role</w:t>
      </w:r>
      <w:proofErr w:type="gramEnd"/>
      <w:r w:rsidRPr="00E2698A">
        <w:rPr>
          <w:rStyle w:val="normaltextrun"/>
          <w:rFonts w:ascii="Calibri" w:hAnsi="Calibri" w:cs="Calibri"/>
        </w:rPr>
        <w:t> but some home and remote working can be agreed. </w:t>
      </w:r>
      <w:r w:rsidRPr="00E2698A">
        <w:rPr>
          <w:rStyle w:val="eop"/>
          <w:rFonts w:ascii="Calibri" w:hAnsi="Calibri" w:cs="Calibri"/>
        </w:rPr>
        <w:t> </w:t>
      </w:r>
    </w:p>
    <w:p w14:paraId="0AD77655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3554B91" w14:textId="4C2AC981" w:rsidR="00B573EB" w:rsidRPr="00E2698A" w:rsidRDefault="7461325E" w:rsidP="727104E9">
      <w:p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b/>
          <w:bCs/>
          <w:color w:val="000000" w:themeColor="text1"/>
          <w:lang w:val="en-GB"/>
        </w:rPr>
        <w:t>Operations Manager</w:t>
      </w:r>
    </w:p>
    <w:p w14:paraId="41836746" w14:textId="1763AE49" w:rsidR="00B573EB" w:rsidRPr="00E2698A" w:rsidRDefault="7461325E" w:rsidP="727104E9">
      <w:p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b/>
          <w:bCs/>
          <w:color w:val="000000" w:themeColor="text1"/>
          <w:lang w:val="en-GB"/>
        </w:rPr>
        <w:t xml:space="preserve">Main Duties </w:t>
      </w:r>
    </w:p>
    <w:p w14:paraId="3E12FA6D" w14:textId="5B2E4D60" w:rsidR="00B573EB" w:rsidRPr="00E2698A" w:rsidRDefault="7461325E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t xml:space="preserve">To line manage </w:t>
      </w:r>
      <w:r w:rsidR="00E2698A" w:rsidRPr="00E2698A">
        <w:rPr>
          <w:rFonts w:ascii="Calibri" w:eastAsia="Arial" w:hAnsi="Calibri" w:cs="Calibri"/>
          <w:color w:val="000000" w:themeColor="text1"/>
          <w:lang w:val="en-GB"/>
        </w:rPr>
        <w:t>D</w:t>
      </w:r>
      <w:r w:rsidRPr="00E2698A">
        <w:rPr>
          <w:rFonts w:ascii="Calibri" w:eastAsia="Arial" w:hAnsi="Calibri" w:cs="Calibri"/>
          <w:color w:val="000000" w:themeColor="text1"/>
          <w:lang w:val="en-GB"/>
        </w:rPr>
        <w:t xml:space="preserve">uty Managers, cleaning and </w:t>
      </w:r>
      <w:r w:rsidR="00E2698A" w:rsidRPr="00E2698A">
        <w:rPr>
          <w:rFonts w:ascii="Calibri" w:eastAsia="Arial" w:hAnsi="Calibri" w:cs="Calibri"/>
          <w:color w:val="000000" w:themeColor="text1"/>
          <w:lang w:val="en-GB"/>
        </w:rPr>
        <w:t>event support staff</w:t>
      </w:r>
    </w:p>
    <w:p w14:paraId="2308D9DA" w14:textId="16FA4545" w:rsidR="00B573EB" w:rsidRPr="00E2698A" w:rsidRDefault="0B4B8C4D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t>Maintain personnel records including holidays</w:t>
      </w:r>
      <w:r w:rsidR="00E2698A" w:rsidRPr="00E2698A">
        <w:rPr>
          <w:rFonts w:ascii="Calibri" w:eastAsia="Arial" w:hAnsi="Calibri" w:cs="Calibri"/>
          <w:color w:val="000000" w:themeColor="text1"/>
          <w:lang w:val="en-GB"/>
        </w:rPr>
        <w:t>, DBS checks &amp; training</w:t>
      </w:r>
    </w:p>
    <w:p w14:paraId="496AE37A" w14:textId="18CF3B13" w:rsidR="00B573EB" w:rsidRPr="00E2698A" w:rsidRDefault="7C599494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t xml:space="preserve">Manage </w:t>
      </w:r>
      <w:r w:rsidR="00E2698A">
        <w:rPr>
          <w:rFonts w:ascii="Calibri" w:eastAsia="Arial" w:hAnsi="Calibri" w:cs="Calibri"/>
          <w:color w:val="000000" w:themeColor="text1"/>
          <w:lang w:val="en-GB"/>
        </w:rPr>
        <w:t xml:space="preserve">all </w:t>
      </w:r>
      <w:r w:rsidRPr="00E2698A">
        <w:rPr>
          <w:rFonts w:ascii="Calibri" w:eastAsia="Arial" w:hAnsi="Calibri" w:cs="Calibri"/>
          <w:color w:val="000000" w:themeColor="text1"/>
          <w:lang w:val="en-GB"/>
        </w:rPr>
        <w:t>contracts for staff, artists and suppliers</w:t>
      </w:r>
    </w:p>
    <w:p w14:paraId="3E266556" w14:textId="5824E194" w:rsidR="00B573EB" w:rsidRPr="00E2698A" w:rsidRDefault="00E2698A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t xml:space="preserve">Act as </w:t>
      </w:r>
      <w:r w:rsidR="7461325E" w:rsidRPr="00E2698A">
        <w:rPr>
          <w:rFonts w:ascii="Calibri" w:eastAsia="Arial" w:hAnsi="Calibri" w:cs="Calibri"/>
          <w:color w:val="000000" w:themeColor="text1"/>
          <w:lang w:val="en-GB"/>
        </w:rPr>
        <w:t>Safeguarding Lead for the company</w:t>
      </w:r>
      <w:r w:rsidRPr="00E2698A">
        <w:rPr>
          <w:rFonts w:ascii="Calibri" w:eastAsia="Arial" w:hAnsi="Calibri" w:cs="Calibri"/>
          <w:color w:val="000000" w:themeColor="text1"/>
          <w:lang w:val="en-GB"/>
        </w:rPr>
        <w:t xml:space="preserve"> (training provided)</w:t>
      </w:r>
    </w:p>
    <w:p w14:paraId="15742DE7" w14:textId="05CE1DA6" w:rsidR="00E2698A" w:rsidRPr="00E2698A" w:rsidRDefault="00E2698A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>
        <w:rPr>
          <w:rFonts w:ascii="Calibri" w:eastAsia="Arial" w:hAnsi="Calibri" w:cs="Calibri"/>
          <w:color w:val="000000" w:themeColor="text1"/>
          <w:lang w:val="en-GB"/>
        </w:rPr>
        <w:t xml:space="preserve">Act as Fire Marshall for the company </w:t>
      </w:r>
      <w:r w:rsidRPr="00E2698A">
        <w:rPr>
          <w:rFonts w:ascii="Calibri" w:eastAsia="Arial" w:hAnsi="Calibri" w:cs="Calibri"/>
          <w:color w:val="000000" w:themeColor="text1"/>
          <w:lang w:val="en-GB"/>
        </w:rPr>
        <w:t>(training provided)</w:t>
      </w:r>
    </w:p>
    <w:p w14:paraId="01D8A534" w14:textId="11F96113" w:rsidR="00B573EB" w:rsidRPr="00E2698A" w:rsidRDefault="00E2698A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t>Complete</w:t>
      </w:r>
      <w:r w:rsidR="4E83CB91" w:rsidRPr="00E2698A">
        <w:rPr>
          <w:rFonts w:ascii="Calibri" w:eastAsia="Arial" w:hAnsi="Calibri" w:cs="Calibri"/>
          <w:color w:val="000000" w:themeColor="text1"/>
          <w:lang w:val="en-GB"/>
        </w:rPr>
        <w:t xml:space="preserve"> PRS</w:t>
      </w:r>
      <w:r w:rsidRPr="00E2698A">
        <w:rPr>
          <w:rFonts w:ascii="Calibri" w:eastAsia="Arial" w:hAnsi="Calibri" w:cs="Calibri"/>
          <w:color w:val="000000" w:themeColor="text1"/>
          <w:lang w:val="en-GB"/>
        </w:rPr>
        <w:t xml:space="preserve"> requirements and reporting</w:t>
      </w:r>
    </w:p>
    <w:p w14:paraId="39C629F3" w14:textId="19828218" w:rsidR="00E2698A" w:rsidRPr="00E2698A" w:rsidRDefault="7461325E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t xml:space="preserve">To manage storage, maintenance, compliance with health and safety requirements </w:t>
      </w:r>
      <w:r w:rsidR="00E2698A" w:rsidRPr="00E2698A">
        <w:rPr>
          <w:rFonts w:ascii="Calibri" w:eastAsia="Arial" w:hAnsi="Calibri" w:cs="Calibri"/>
          <w:color w:val="000000" w:themeColor="text1"/>
          <w:lang w:val="en-GB"/>
        </w:rPr>
        <w:t>across the building</w:t>
      </w:r>
    </w:p>
    <w:p w14:paraId="5851EAA3" w14:textId="3EC5927C" w:rsidR="00B573EB" w:rsidRPr="00C56EAC" w:rsidRDefault="00E2698A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t xml:space="preserve">Complete </w:t>
      </w:r>
      <w:r w:rsidR="7461325E" w:rsidRPr="00E2698A">
        <w:rPr>
          <w:rFonts w:ascii="Calibri" w:eastAsia="Arial" w:hAnsi="Calibri" w:cs="Calibri"/>
          <w:color w:val="000000" w:themeColor="text1"/>
          <w:lang w:val="en-GB"/>
        </w:rPr>
        <w:t>risk assessments for all aspects of building usage and outdoor events</w:t>
      </w:r>
      <w:r w:rsidRPr="00E2698A">
        <w:rPr>
          <w:rFonts w:ascii="Calibri" w:eastAsia="Arial" w:hAnsi="Calibri" w:cs="Calibri"/>
          <w:color w:val="000000" w:themeColor="text1"/>
          <w:lang w:val="en-GB"/>
        </w:rPr>
        <w:t xml:space="preserve"> </w:t>
      </w:r>
    </w:p>
    <w:p w14:paraId="41445C37" w14:textId="5D2B558E" w:rsidR="00C56EAC" w:rsidRPr="00E2698A" w:rsidRDefault="00C56EAC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>
        <w:rPr>
          <w:rFonts w:ascii="Calibri" w:eastAsia="Arial" w:hAnsi="Calibri" w:cs="Calibri"/>
          <w:color w:val="000000" w:themeColor="text1"/>
          <w:lang w:val="en-GB"/>
        </w:rPr>
        <w:t>Complete temporary licenses and insurance documents for outdoor events</w:t>
      </w:r>
    </w:p>
    <w:p w14:paraId="4E62BEAC" w14:textId="1C95BA03" w:rsidR="00B573EB" w:rsidRPr="00E2698A" w:rsidRDefault="7461325E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t>To maintain and implement our Environmental Action Plan and keep Julie’s Bicycle platform updated</w:t>
      </w:r>
    </w:p>
    <w:p w14:paraId="7C1BB842" w14:textId="7CDEA86D" w:rsidR="00B573EB" w:rsidRPr="00E2698A" w:rsidRDefault="7461325E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t>Negotiate, agree and manage contracts for maintenance work, technical services</w:t>
      </w:r>
    </w:p>
    <w:p w14:paraId="196E042F" w14:textId="27F21BDF" w:rsidR="00B573EB" w:rsidRPr="00E2698A" w:rsidRDefault="7461325E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t>Manage the maintenance of all security, fire alarms and procedures</w:t>
      </w:r>
    </w:p>
    <w:p w14:paraId="68EBA2A3" w14:textId="3C66A41A" w:rsidR="00B573EB" w:rsidRPr="00E2698A" w:rsidRDefault="7461325E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t>To analyse smart building tech and highlight changes needed based on data</w:t>
      </w:r>
    </w:p>
    <w:p w14:paraId="59FD1437" w14:textId="48B24AD1" w:rsidR="00B573EB" w:rsidRPr="00E2698A" w:rsidRDefault="7461325E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t>Contribute to the development and implementation of capital projects</w:t>
      </w:r>
    </w:p>
    <w:p w14:paraId="2C078E63" w14:textId="38D88C6D" w:rsidR="00B573EB" w:rsidRPr="00E2698A" w:rsidRDefault="003D1AAF" w:rsidP="727104E9">
      <w:pPr>
        <w:pStyle w:val="ListParagraph"/>
        <w:numPr>
          <w:ilvl w:val="0"/>
          <w:numId w:val="1"/>
        </w:numPr>
        <w:rPr>
          <w:rFonts w:ascii="Calibri" w:eastAsia="Arial" w:hAnsi="Calibri" w:cs="Calibri"/>
          <w:color w:val="000000" w:themeColor="text1"/>
          <w:lang w:val="en-GB"/>
        </w:rPr>
      </w:pPr>
      <w:r>
        <w:rPr>
          <w:rFonts w:ascii="Calibri" w:eastAsia="Arial" w:hAnsi="Calibri" w:cs="Calibri"/>
          <w:color w:val="000000" w:themeColor="text1"/>
          <w:lang w:val="en-GB"/>
        </w:rPr>
        <w:t>Set up</w:t>
      </w:r>
      <w:r w:rsidR="7461325E" w:rsidRPr="00E2698A">
        <w:rPr>
          <w:rFonts w:ascii="Calibri" w:eastAsia="Arial" w:hAnsi="Calibri" w:cs="Calibri"/>
          <w:color w:val="000000" w:themeColor="text1"/>
          <w:lang w:val="en-GB"/>
        </w:rPr>
        <w:t xml:space="preserve"> payment</w:t>
      </w:r>
      <w:r>
        <w:rPr>
          <w:rFonts w:ascii="Calibri" w:eastAsia="Arial" w:hAnsi="Calibri" w:cs="Calibri"/>
          <w:color w:val="000000" w:themeColor="text1"/>
          <w:lang w:val="en-GB"/>
        </w:rPr>
        <w:t>s</w:t>
      </w:r>
      <w:r w:rsidR="7461325E" w:rsidRPr="00E2698A">
        <w:rPr>
          <w:rFonts w:ascii="Calibri" w:eastAsia="Arial" w:hAnsi="Calibri" w:cs="Calibri"/>
          <w:color w:val="000000" w:themeColor="text1"/>
          <w:lang w:val="en-GB"/>
        </w:rPr>
        <w:t xml:space="preserve"> of suppliers</w:t>
      </w:r>
      <w:r>
        <w:rPr>
          <w:rFonts w:ascii="Calibri" w:eastAsia="Arial" w:hAnsi="Calibri" w:cs="Calibri"/>
          <w:color w:val="000000" w:themeColor="text1"/>
          <w:lang w:val="en-GB"/>
        </w:rPr>
        <w:t xml:space="preserve"> as directed by finance team</w:t>
      </w:r>
    </w:p>
    <w:p w14:paraId="4B738DBB" w14:textId="4F306483" w:rsidR="11D767ED" w:rsidRPr="00E2698A" w:rsidRDefault="11D767ED" w:rsidP="727104E9">
      <w:pPr>
        <w:pStyle w:val="ListParagraph"/>
        <w:numPr>
          <w:ilvl w:val="0"/>
          <w:numId w:val="2"/>
        </w:numPr>
        <w:spacing w:after="0"/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lastRenderedPageBreak/>
        <w:t>Manage petty cash and banking cash</w:t>
      </w:r>
    </w:p>
    <w:p w14:paraId="3B6B8DAE" w14:textId="2837CC0C" w:rsidR="11D767ED" w:rsidRPr="003D1AAF" w:rsidRDefault="11D767ED" w:rsidP="727104E9">
      <w:pPr>
        <w:pStyle w:val="ListParagraph"/>
        <w:numPr>
          <w:ilvl w:val="0"/>
          <w:numId w:val="2"/>
        </w:numPr>
        <w:spacing w:after="0"/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  <w:lang w:val="en-GB"/>
        </w:rPr>
        <w:t xml:space="preserve">Manage </w:t>
      </w:r>
      <w:r w:rsidR="3A7CED6B" w:rsidRPr="00E2698A">
        <w:rPr>
          <w:rFonts w:ascii="Calibri" w:eastAsia="Arial" w:hAnsi="Calibri" w:cs="Calibri"/>
          <w:color w:val="000000" w:themeColor="text1"/>
          <w:lang w:val="en-GB"/>
        </w:rPr>
        <w:t>correspondence</w:t>
      </w:r>
      <w:r w:rsidRPr="00E2698A">
        <w:rPr>
          <w:rFonts w:ascii="Calibri" w:eastAsia="Arial" w:hAnsi="Calibri" w:cs="Calibri"/>
          <w:color w:val="000000" w:themeColor="text1"/>
          <w:lang w:val="en-GB"/>
        </w:rPr>
        <w:t xml:space="preserve"> between accounts@ email and </w:t>
      </w:r>
      <w:r w:rsidR="003D1AAF">
        <w:rPr>
          <w:rFonts w:ascii="Calibri" w:eastAsia="Arial" w:hAnsi="Calibri" w:cs="Calibri"/>
          <w:color w:val="000000" w:themeColor="text1"/>
          <w:lang w:val="en-GB"/>
        </w:rPr>
        <w:t>finance team</w:t>
      </w:r>
    </w:p>
    <w:p w14:paraId="3167AA34" w14:textId="2CDA03E7" w:rsidR="00E2698A" w:rsidRPr="00E2698A" w:rsidRDefault="11D767ED" w:rsidP="727104E9">
      <w:pPr>
        <w:pStyle w:val="ListParagraph"/>
        <w:numPr>
          <w:ilvl w:val="0"/>
          <w:numId w:val="2"/>
        </w:numPr>
        <w:spacing w:after="0"/>
        <w:rPr>
          <w:rFonts w:ascii="Calibri" w:eastAsia="Arial" w:hAnsi="Calibri" w:cs="Calibri"/>
          <w:color w:val="000000" w:themeColor="text1"/>
        </w:rPr>
      </w:pPr>
      <w:r w:rsidRPr="00E2698A">
        <w:rPr>
          <w:rFonts w:ascii="Calibri" w:eastAsia="Arial" w:hAnsi="Calibri" w:cs="Calibri"/>
          <w:color w:val="000000" w:themeColor="text1"/>
        </w:rPr>
        <w:t xml:space="preserve">Support on evaluation and grant reporting </w:t>
      </w:r>
      <w:r w:rsidR="003D1AAF">
        <w:rPr>
          <w:rFonts w:ascii="Calibri" w:eastAsia="Arial" w:hAnsi="Calibri" w:cs="Calibri"/>
          <w:color w:val="000000" w:themeColor="text1"/>
        </w:rPr>
        <w:t>as required</w:t>
      </w:r>
    </w:p>
    <w:p w14:paraId="1D55365A" w14:textId="77777777" w:rsidR="00E2698A" w:rsidRPr="00E2698A" w:rsidRDefault="00E2698A" w:rsidP="00E2698A">
      <w:pPr>
        <w:spacing w:after="0"/>
        <w:rPr>
          <w:rFonts w:ascii="Calibri" w:eastAsia="Arial" w:hAnsi="Calibri" w:cs="Calibri"/>
          <w:color w:val="000000" w:themeColor="text1"/>
        </w:rPr>
      </w:pPr>
    </w:p>
    <w:p w14:paraId="1D5DA9FB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  <w:b/>
          <w:bCs/>
        </w:rPr>
        <w:t>Person Specification - Essentials</w:t>
      </w:r>
      <w:r w:rsidRPr="00E2698A">
        <w:rPr>
          <w:rStyle w:val="eop"/>
          <w:rFonts w:ascii="Calibri" w:hAnsi="Calibri" w:cs="Calibri"/>
        </w:rPr>
        <w:t> </w:t>
      </w:r>
    </w:p>
    <w:p w14:paraId="444AA724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Line Management Experience </w:t>
      </w:r>
      <w:r w:rsidRPr="00E2698A">
        <w:rPr>
          <w:rStyle w:val="eop"/>
          <w:rFonts w:ascii="Calibri" w:hAnsi="Calibri" w:cs="Calibri"/>
        </w:rPr>
        <w:t> </w:t>
      </w:r>
    </w:p>
    <w:p w14:paraId="7EFAE844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eop"/>
          <w:rFonts w:ascii="Calibri" w:hAnsi="Calibri" w:cs="Calibri"/>
        </w:rPr>
        <w:t> </w:t>
      </w:r>
    </w:p>
    <w:p w14:paraId="7AAD70E3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  <w:b/>
          <w:bCs/>
        </w:rPr>
        <w:t>Experience we’d like to see but is not essential for the role</w:t>
      </w:r>
      <w:r w:rsidRPr="00E2698A">
        <w:rPr>
          <w:rStyle w:val="eop"/>
          <w:rFonts w:ascii="Calibri" w:hAnsi="Calibri" w:cs="Calibri"/>
        </w:rPr>
        <w:t> </w:t>
      </w:r>
    </w:p>
    <w:p w14:paraId="5FF580CD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First Aid Qualification </w:t>
      </w:r>
      <w:r w:rsidRPr="00E2698A">
        <w:rPr>
          <w:rStyle w:val="eop"/>
          <w:rFonts w:ascii="Calibri" w:hAnsi="Calibri" w:cs="Calibri"/>
        </w:rPr>
        <w:t> </w:t>
      </w:r>
    </w:p>
    <w:p w14:paraId="685B3261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Safeguarding Qualification</w:t>
      </w:r>
      <w:r w:rsidRPr="00E2698A">
        <w:rPr>
          <w:rStyle w:val="eop"/>
          <w:rFonts w:ascii="Calibri" w:hAnsi="Calibri" w:cs="Calibri"/>
        </w:rPr>
        <w:t> </w:t>
      </w:r>
    </w:p>
    <w:p w14:paraId="194406E5" w14:textId="51DB7AAE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Fundraising </w:t>
      </w:r>
      <w:r w:rsidRPr="00E2698A">
        <w:rPr>
          <w:rStyle w:val="eop"/>
          <w:rFonts w:ascii="Calibri" w:hAnsi="Calibri" w:cs="Calibri"/>
        </w:rPr>
        <w:t> </w:t>
      </w:r>
    </w:p>
    <w:p w14:paraId="61C92DF2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Evaluation</w:t>
      </w:r>
      <w:r w:rsidRPr="00E2698A">
        <w:rPr>
          <w:rStyle w:val="eop"/>
          <w:rFonts w:ascii="Calibri" w:hAnsi="Calibri" w:cs="Calibri"/>
        </w:rPr>
        <w:t> </w:t>
      </w:r>
    </w:p>
    <w:p w14:paraId="7DF483F0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Building Management</w:t>
      </w:r>
      <w:r w:rsidRPr="00E2698A">
        <w:rPr>
          <w:rStyle w:val="eop"/>
          <w:rFonts w:ascii="Calibri" w:hAnsi="Calibri" w:cs="Calibri"/>
        </w:rPr>
        <w:t> </w:t>
      </w:r>
    </w:p>
    <w:p w14:paraId="28768507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Sustainable Practice / Smart Building Technologies</w:t>
      </w:r>
      <w:r w:rsidRPr="00E2698A">
        <w:rPr>
          <w:rStyle w:val="eop"/>
          <w:rFonts w:ascii="Calibri" w:hAnsi="Calibri" w:cs="Calibri"/>
        </w:rPr>
        <w:t> </w:t>
      </w:r>
    </w:p>
    <w:p w14:paraId="65DA1450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Data Monitoring </w:t>
      </w:r>
      <w:r w:rsidRPr="00E2698A">
        <w:rPr>
          <w:rStyle w:val="eop"/>
          <w:rFonts w:ascii="Calibri" w:hAnsi="Calibri" w:cs="Calibri"/>
        </w:rPr>
        <w:t> </w:t>
      </w:r>
    </w:p>
    <w:p w14:paraId="7A4A38CB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Negotiating Contracts</w:t>
      </w:r>
      <w:r w:rsidRPr="00E2698A">
        <w:rPr>
          <w:rStyle w:val="eop"/>
          <w:rFonts w:ascii="Calibri" w:hAnsi="Calibri" w:cs="Calibri"/>
        </w:rPr>
        <w:t> </w:t>
      </w:r>
    </w:p>
    <w:p w14:paraId="0C71CDFE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Risk Assessments</w:t>
      </w:r>
      <w:r w:rsidRPr="00E2698A">
        <w:rPr>
          <w:rStyle w:val="eop"/>
          <w:rFonts w:ascii="Calibri" w:hAnsi="Calibri" w:cs="Calibri"/>
        </w:rPr>
        <w:t> </w:t>
      </w:r>
    </w:p>
    <w:p w14:paraId="1392E79B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853E82C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4487180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To apply please send a CV and covering letter to info@horseandbamboo.org</w:t>
      </w:r>
      <w:r w:rsidRPr="00E2698A">
        <w:rPr>
          <w:rStyle w:val="eop"/>
          <w:rFonts w:ascii="Calibri" w:hAnsi="Calibri" w:cs="Calibri"/>
        </w:rPr>
        <w:t> </w:t>
      </w:r>
    </w:p>
    <w:p w14:paraId="4A3729CB" w14:textId="18911DFA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Deadline – 10am on Tuesday 7</w:t>
      </w:r>
      <w:r w:rsidRPr="00E2698A">
        <w:rPr>
          <w:rStyle w:val="normaltextrun"/>
          <w:rFonts w:ascii="Calibri" w:hAnsi="Calibri" w:cs="Calibri"/>
          <w:vertAlign w:val="superscript"/>
        </w:rPr>
        <w:t>th</w:t>
      </w:r>
      <w:r w:rsidRPr="00E2698A">
        <w:rPr>
          <w:rStyle w:val="normaltextrun"/>
          <w:rFonts w:ascii="Calibri" w:hAnsi="Calibri" w:cs="Calibri"/>
        </w:rPr>
        <w:t xml:space="preserve"> April. </w:t>
      </w:r>
      <w:r w:rsidRPr="00E2698A">
        <w:rPr>
          <w:rStyle w:val="eop"/>
          <w:rFonts w:ascii="Calibri" w:hAnsi="Calibri" w:cs="Calibri"/>
        </w:rPr>
        <w:t> </w:t>
      </w:r>
    </w:p>
    <w:p w14:paraId="23B4C68B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14B38F9" w14:textId="6FC551EF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Interview dates – 16</w:t>
      </w:r>
      <w:r w:rsidRPr="00E2698A">
        <w:rPr>
          <w:rStyle w:val="normaltextrun"/>
          <w:rFonts w:ascii="Calibri" w:hAnsi="Calibri" w:cs="Calibri"/>
          <w:vertAlign w:val="superscript"/>
        </w:rPr>
        <w:t>th</w:t>
      </w:r>
      <w:r w:rsidRPr="00E2698A">
        <w:rPr>
          <w:rStyle w:val="normaltextrun"/>
          <w:rFonts w:ascii="Calibri" w:hAnsi="Calibri" w:cs="Calibri"/>
        </w:rPr>
        <w:t xml:space="preserve"> &amp; 17</w:t>
      </w:r>
      <w:r w:rsidRPr="00E2698A">
        <w:rPr>
          <w:rStyle w:val="normaltextrun"/>
          <w:rFonts w:ascii="Calibri" w:hAnsi="Calibri" w:cs="Calibri"/>
          <w:vertAlign w:val="superscript"/>
        </w:rPr>
        <w:t>th</w:t>
      </w:r>
      <w:r w:rsidRPr="00E2698A">
        <w:rPr>
          <w:rStyle w:val="normaltextrun"/>
          <w:rFonts w:ascii="Calibri" w:hAnsi="Calibri" w:cs="Calibri"/>
        </w:rPr>
        <w:t xml:space="preserve"> April 2026</w:t>
      </w:r>
      <w:r w:rsidRPr="00E2698A">
        <w:rPr>
          <w:rStyle w:val="eop"/>
          <w:rFonts w:ascii="Calibri" w:hAnsi="Calibri" w:cs="Calibri"/>
        </w:rPr>
        <w:t> </w:t>
      </w:r>
    </w:p>
    <w:p w14:paraId="7DD57554" w14:textId="38DDE2E2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2698A">
        <w:rPr>
          <w:rStyle w:val="normaltextrun"/>
          <w:rFonts w:ascii="Calibri" w:hAnsi="Calibri" w:cs="Calibri"/>
        </w:rPr>
        <w:t>For more information or to discuss the role please contact, </w:t>
      </w:r>
      <w:r w:rsidR="00541B19">
        <w:rPr>
          <w:rStyle w:val="normaltextrun"/>
          <w:rFonts w:ascii="Calibri" w:hAnsi="Calibri" w:cs="Calibri"/>
        </w:rPr>
        <w:t>CEO</w:t>
      </w:r>
      <w:r w:rsidRPr="00E2698A">
        <w:rPr>
          <w:rStyle w:val="normaltextrun"/>
          <w:rFonts w:ascii="Calibri" w:hAnsi="Calibri" w:cs="Calibri"/>
        </w:rPr>
        <w:t xml:space="preserve"> Jenn Camilleri </w:t>
      </w:r>
      <w:hyperlink r:id="rId6" w:tgtFrame="_blank" w:history="1">
        <w:r w:rsidRPr="00E2698A">
          <w:rPr>
            <w:rStyle w:val="normaltextrun"/>
            <w:rFonts w:ascii="Calibri" w:hAnsi="Calibri" w:cs="Calibri"/>
            <w:color w:val="0563C1"/>
            <w:u w:val="single"/>
          </w:rPr>
          <w:t>jenn@horseandbamboo.org</w:t>
        </w:r>
      </w:hyperlink>
      <w:r w:rsidRPr="00E2698A">
        <w:rPr>
          <w:rStyle w:val="normaltextrun"/>
          <w:rFonts w:ascii="Calibri" w:hAnsi="Calibri" w:cs="Calibri"/>
        </w:rPr>
        <w:t>. </w:t>
      </w:r>
      <w:r w:rsidRPr="00E2698A">
        <w:rPr>
          <w:rStyle w:val="eop"/>
          <w:rFonts w:ascii="Calibri" w:hAnsi="Calibri" w:cs="Calibri"/>
        </w:rPr>
        <w:t> </w:t>
      </w:r>
    </w:p>
    <w:p w14:paraId="5B61C069" w14:textId="77777777" w:rsidR="00E2698A" w:rsidRPr="00E2698A" w:rsidRDefault="00E2698A" w:rsidP="00E269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6DEF409" w14:textId="77777777" w:rsidR="00E2698A" w:rsidRPr="00E2698A" w:rsidRDefault="00E2698A" w:rsidP="727104E9">
      <w:pPr>
        <w:rPr>
          <w:rFonts w:ascii="Calibri" w:eastAsia="Arial" w:hAnsi="Calibri" w:cs="Calibri"/>
          <w:color w:val="000000" w:themeColor="text1"/>
          <w:lang w:val="en-GB"/>
        </w:rPr>
      </w:pPr>
    </w:p>
    <w:sectPr w:rsidR="00E2698A" w:rsidRPr="00E26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E15"/>
    <w:multiLevelType w:val="multilevel"/>
    <w:tmpl w:val="D784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B35DA1"/>
    <w:multiLevelType w:val="multilevel"/>
    <w:tmpl w:val="65E4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4D63AA"/>
    <w:multiLevelType w:val="multilevel"/>
    <w:tmpl w:val="6588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D0897C"/>
    <w:multiLevelType w:val="hybridMultilevel"/>
    <w:tmpl w:val="E146CAA6"/>
    <w:lvl w:ilvl="0" w:tplc="E17C0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86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8B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F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A0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A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28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4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8E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FD2AB"/>
    <w:multiLevelType w:val="multilevel"/>
    <w:tmpl w:val="B1C2D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6294A"/>
    <w:multiLevelType w:val="multilevel"/>
    <w:tmpl w:val="C262A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084183">
    <w:abstractNumId w:val="4"/>
  </w:num>
  <w:num w:numId="2" w16cid:durableId="2113087955">
    <w:abstractNumId w:val="5"/>
  </w:num>
  <w:num w:numId="3" w16cid:durableId="1457287310">
    <w:abstractNumId w:val="3"/>
  </w:num>
  <w:num w:numId="4" w16cid:durableId="2117289116">
    <w:abstractNumId w:val="1"/>
  </w:num>
  <w:num w:numId="5" w16cid:durableId="2051221362">
    <w:abstractNumId w:val="2"/>
  </w:num>
  <w:num w:numId="6" w16cid:durableId="135557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D02A86"/>
    <w:rsid w:val="002A28E2"/>
    <w:rsid w:val="003D1AAF"/>
    <w:rsid w:val="00541B19"/>
    <w:rsid w:val="00B573EB"/>
    <w:rsid w:val="00C56EAC"/>
    <w:rsid w:val="00E2698A"/>
    <w:rsid w:val="00F42FBF"/>
    <w:rsid w:val="05DAF670"/>
    <w:rsid w:val="0B4B8C4D"/>
    <w:rsid w:val="11D767ED"/>
    <w:rsid w:val="19457545"/>
    <w:rsid w:val="238FABCA"/>
    <w:rsid w:val="3A7CED6B"/>
    <w:rsid w:val="44F24C50"/>
    <w:rsid w:val="47D02A86"/>
    <w:rsid w:val="4E83CB91"/>
    <w:rsid w:val="512D6226"/>
    <w:rsid w:val="54CD1B7E"/>
    <w:rsid w:val="58BD217B"/>
    <w:rsid w:val="61C8D5DF"/>
    <w:rsid w:val="6EFF7A05"/>
    <w:rsid w:val="727104E9"/>
    <w:rsid w:val="7461325E"/>
    <w:rsid w:val="7C599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2A86"/>
  <w15:chartTrackingRefBased/>
  <w15:docId w15:val="{B66991EB-FBBC-483F-9EC3-AFB7E3B6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27104E9"/>
    <w:pPr>
      <w:ind w:left="720"/>
      <w:contextualSpacing/>
    </w:pPr>
  </w:style>
  <w:style w:type="paragraph" w:customStyle="1" w:styleId="paragraph">
    <w:name w:val="paragraph"/>
    <w:basedOn w:val="Normal"/>
    <w:rsid w:val="00E2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E2698A"/>
  </w:style>
  <w:style w:type="character" w:customStyle="1" w:styleId="eop">
    <w:name w:val="eop"/>
    <w:basedOn w:val="DefaultParagraphFont"/>
    <w:rsid w:val="00E2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@horseandbamboo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Mook</dc:creator>
  <cp:keywords/>
  <dc:description/>
  <cp:lastModifiedBy>Jenn Trethewey</cp:lastModifiedBy>
  <cp:revision>4</cp:revision>
  <dcterms:created xsi:type="dcterms:W3CDTF">2026-03-05T15:02:00Z</dcterms:created>
  <dcterms:modified xsi:type="dcterms:W3CDTF">2026-03-17T12:27:00Z</dcterms:modified>
</cp:coreProperties>
</file>